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91" w:rsidRPr="003A59CB" w:rsidRDefault="00856691" w:rsidP="0002067A">
      <w:pPr>
        <w:jc w:val="center"/>
        <w:rPr>
          <w:rFonts w:ascii="Bradley Hand ITC" w:hAnsi="Bradley Hand ITC"/>
          <w:sz w:val="36"/>
          <w:szCs w:val="36"/>
          <w:u w:val="single"/>
        </w:rPr>
      </w:pPr>
      <w:r w:rsidRPr="003A59CB">
        <w:rPr>
          <w:rFonts w:ascii="Bradley Hand ITC" w:hAnsi="Bradley Hand ITC"/>
          <w:sz w:val="36"/>
          <w:szCs w:val="36"/>
          <w:u w:val="single"/>
        </w:rPr>
        <w:t xml:space="preserve">The </w:t>
      </w:r>
      <w:proofErr w:type="gramStart"/>
      <w:r w:rsidRPr="003A59CB">
        <w:rPr>
          <w:rFonts w:ascii="Bradley Hand ITC" w:hAnsi="Bradley Hand ITC"/>
          <w:sz w:val="36"/>
          <w:szCs w:val="36"/>
          <w:u w:val="single"/>
        </w:rPr>
        <w:t>Fall</w:t>
      </w:r>
      <w:proofErr w:type="gramEnd"/>
      <w:r w:rsidRPr="003A59CB">
        <w:rPr>
          <w:rFonts w:ascii="Bradley Hand ITC" w:hAnsi="Bradley Hand ITC"/>
          <w:sz w:val="36"/>
          <w:szCs w:val="36"/>
          <w:u w:val="single"/>
        </w:rPr>
        <w:t xml:space="preserve"> of the Roman Empire</w:t>
      </w:r>
    </w:p>
    <w:p w:rsidR="00856691" w:rsidRPr="003A59CB" w:rsidRDefault="00856691">
      <w:pPr>
        <w:rPr>
          <w:rFonts w:ascii="Bradley Hand ITC" w:hAnsi="Bradley Hand ITC"/>
          <w:b/>
          <w:sz w:val="36"/>
          <w:szCs w:val="36"/>
          <w:u w:val="single"/>
        </w:rPr>
      </w:pPr>
    </w:p>
    <w:p w:rsidR="00856691" w:rsidRPr="003A59CB" w:rsidRDefault="00856691">
      <w:p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t>The Roman Empire greatly influenced the Mediterranean region.  Using pages 8 –</w:t>
      </w:r>
      <w:r w:rsidR="002A7EB5" w:rsidRPr="003A59CB">
        <w:rPr>
          <w:rFonts w:ascii="Bradley Hand ITC" w:hAnsi="Bradley Hand ITC"/>
          <w:sz w:val="36"/>
          <w:szCs w:val="36"/>
        </w:rPr>
        <w:t xml:space="preserve"> 12</w:t>
      </w:r>
      <w:r w:rsidRPr="003A59CB">
        <w:rPr>
          <w:rFonts w:ascii="Bradley Hand ITC" w:hAnsi="Bradley Hand ITC"/>
          <w:sz w:val="36"/>
          <w:szCs w:val="36"/>
        </w:rPr>
        <w:t xml:space="preserve"> f</w:t>
      </w:r>
      <w:r w:rsidR="002A7EB5" w:rsidRPr="003A59CB">
        <w:rPr>
          <w:rFonts w:ascii="Bradley Hand ITC" w:hAnsi="Bradley Hand ITC"/>
          <w:sz w:val="36"/>
          <w:szCs w:val="36"/>
        </w:rPr>
        <w:t xml:space="preserve">rom Pathways: Civilizations </w:t>
      </w:r>
      <w:proofErr w:type="gramStart"/>
      <w:r w:rsidR="002A7EB5" w:rsidRPr="003A59CB">
        <w:rPr>
          <w:rFonts w:ascii="Bradley Hand ITC" w:hAnsi="Bradley Hand ITC"/>
          <w:sz w:val="36"/>
          <w:szCs w:val="36"/>
        </w:rPr>
        <w:t>Thro</w:t>
      </w:r>
      <w:r w:rsidRPr="003A59CB">
        <w:rPr>
          <w:rFonts w:ascii="Bradley Hand ITC" w:hAnsi="Bradley Hand ITC"/>
          <w:sz w:val="36"/>
          <w:szCs w:val="36"/>
        </w:rPr>
        <w:t>ugh</w:t>
      </w:r>
      <w:proofErr w:type="gramEnd"/>
      <w:r w:rsidRPr="003A59CB">
        <w:rPr>
          <w:rFonts w:ascii="Bradley Hand ITC" w:hAnsi="Bradley Hand ITC"/>
          <w:sz w:val="36"/>
          <w:szCs w:val="36"/>
        </w:rPr>
        <w:t xml:space="preserve"> Time, List the contributions of the Roman's to European society.</w:t>
      </w:r>
    </w:p>
    <w:p w:rsidR="00856691" w:rsidRPr="000745BF" w:rsidRDefault="00856691" w:rsidP="00856691">
      <w:pPr>
        <w:pStyle w:val="ListParagraph"/>
        <w:numPr>
          <w:ilvl w:val="0"/>
          <w:numId w:val="1"/>
        </w:numPr>
        <w:rPr>
          <w:rFonts w:ascii="Bradley Hand ITC" w:hAnsi="Bradley Hand ITC"/>
          <w:sz w:val="44"/>
          <w:szCs w:val="44"/>
        </w:rPr>
      </w:pPr>
      <w:r w:rsidRPr="000745BF">
        <w:rPr>
          <w:rFonts w:ascii="Bradley Hand ITC" w:hAnsi="Bradley Hand ITC"/>
          <w:sz w:val="44"/>
          <w:szCs w:val="44"/>
        </w:rPr>
        <w:t xml:space="preserve"> They copied and developed </w:t>
      </w:r>
      <w:r w:rsidRPr="000745BF">
        <w:rPr>
          <w:rFonts w:ascii="Bradley Hand ITC" w:hAnsi="Bradley Hand ITC"/>
          <w:b/>
          <w:sz w:val="44"/>
          <w:szCs w:val="44"/>
          <w:u w:val="single"/>
        </w:rPr>
        <w:t>Greek Art</w:t>
      </w:r>
    </w:p>
    <w:p w:rsidR="00856691" w:rsidRPr="000745BF" w:rsidRDefault="00856691" w:rsidP="00856691">
      <w:pPr>
        <w:pStyle w:val="ListParagraph"/>
        <w:numPr>
          <w:ilvl w:val="0"/>
          <w:numId w:val="1"/>
        </w:numPr>
        <w:rPr>
          <w:rFonts w:ascii="Bradley Hand ITC" w:hAnsi="Bradley Hand ITC"/>
          <w:sz w:val="44"/>
          <w:szCs w:val="44"/>
        </w:rPr>
      </w:pPr>
      <w:r w:rsidRPr="000745BF">
        <w:rPr>
          <w:rFonts w:ascii="Bradley Hand ITC" w:hAnsi="Bradley Hand ITC"/>
          <w:sz w:val="44"/>
          <w:szCs w:val="44"/>
        </w:rPr>
        <w:t xml:space="preserve">They copied and developed </w:t>
      </w:r>
      <w:r w:rsidRPr="000745BF">
        <w:rPr>
          <w:rFonts w:ascii="Bradley Hand ITC" w:hAnsi="Bradley Hand ITC"/>
          <w:b/>
          <w:sz w:val="44"/>
          <w:szCs w:val="44"/>
          <w:u w:val="single"/>
        </w:rPr>
        <w:t>Greek architecture</w:t>
      </w:r>
    </w:p>
    <w:p w:rsidR="00856691" w:rsidRPr="000745BF" w:rsidRDefault="00856691" w:rsidP="00856691">
      <w:pPr>
        <w:pStyle w:val="ListParagraph"/>
        <w:numPr>
          <w:ilvl w:val="0"/>
          <w:numId w:val="1"/>
        </w:numPr>
        <w:rPr>
          <w:rFonts w:ascii="Bradley Hand ITC" w:hAnsi="Bradley Hand ITC"/>
          <w:sz w:val="44"/>
          <w:szCs w:val="44"/>
        </w:rPr>
      </w:pPr>
      <w:r w:rsidRPr="000745BF">
        <w:rPr>
          <w:rFonts w:ascii="Bradley Hand ITC" w:hAnsi="Bradley Hand ITC"/>
          <w:sz w:val="44"/>
          <w:szCs w:val="44"/>
        </w:rPr>
        <w:t xml:space="preserve">Built great cities decorated with </w:t>
      </w:r>
      <w:r w:rsidRPr="000745BF">
        <w:rPr>
          <w:rFonts w:ascii="Bradley Hand ITC" w:hAnsi="Bradley Hand ITC"/>
          <w:b/>
          <w:sz w:val="44"/>
          <w:szCs w:val="44"/>
          <w:u w:val="single"/>
        </w:rPr>
        <w:t>works of art</w:t>
      </w:r>
      <w:r w:rsidRPr="000745BF">
        <w:rPr>
          <w:rFonts w:ascii="Bradley Hand ITC" w:hAnsi="Bradley Hand ITC"/>
          <w:sz w:val="44"/>
          <w:szCs w:val="44"/>
        </w:rPr>
        <w:t xml:space="preserve">, </w:t>
      </w:r>
      <w:r w:rsidRPr="000745BF">
        <w:rPr>
          <w:rFonts w:ascii="Bradley Hand ITC" w:hAnsi="Bradley Hand ITC"/>
          <w:b/>
          <w:sz w:val="44"/>
          <w:szCs w:val="44"/>
          <w:u w:val="single"/>
        </w:rPr>
        <w:t>magnificent gardens</w:t>
      </w:r>
      <w:r w:rsidRPr="000745BF">
        <w:rPr>
          <w:rFonts w:ascii="Bradley Hand ITC" w:hAnsi="Bradley Hand ITC"/>
          <w:sz w:val="44"/>
          <w:szCs w:val="44"/>
        </w:rPr>
        <w:t xml:space="preserve">, </w:t>
      </w:r>
      <w:r w:rsidRPr="000745BF">
        <w:rPr>
          <w:rFonts w:ascii="Bradley Hand ITC" w:hAnsi="Bradley Hand ITC"/>
          <w:b/>
          <w:sz w:val="44"/>
          <w:szCs w:val="44"/>
          <w:u w:val="single"/>
        </w:rPr>
        <w:t>arenas</w:t>
      </w:r>
      <w:r w:rsidRPr="000745BF">
        <w:rPr>
          <w:rFonts w:ascii="Bradley Hand ITC" w:hAnsi="Bradley Hand ITC"/>
          <w:sz w:val="44"/>
          <w:szCs w:val="44"/>
        </w:rPr>
        <w:t xml:space="preserve">, </w:t>
      </w:r>
      <w:r w:rsidRPr="000745BF">
        <w:rPr>
          <w:rFonts w:ascii="Bradley Hand ITC" w:hAnsi="Bradley Hand ITC"/>
          <w:b/>
          <w:sz w:val="44"/>
          <w:szCs w:val="44"/>
          <w:u w:val="single"/>
        </w:rPr>
        <w:t>public baths</w:t>
      </w:r>
      <w:r w:rsidRPr="000745BF">
        <w:rPr>
          <w:rFonts w:ascii="Bradley Hand ITC" w:hAnsi="Bradley Hand ITC"/>
          <w:sz w:val="44"/>
          <w:szCs w:val="44"/>
        </w:rPr>
        <w:t xml:space="preserve">, and </w:t>
      </w:r>
      <w:r w:rsidRPr="000745BF">
        <w:rPr>
          <w:rFonts w:ascii="Bradley Hand ITC" w:hAnsi="Bradley Hand ITC"/>
          <w:b/>
          <w:sz w:val="44"/>
          <w:szCs w:val="44"/>
          <w:u w:val="single"/>
        </w:rPr>
        <w:t>theatres</w:t>
      </w:r>
    </w:p>
    <w:p w:rsidR="00856691" w:rsidRPr="000745BF" w:rsidRDefault="00856691" w:rsidP="00856691">
      <w:pPr>
        <w:pStyle w:val="ListParagraph"/>
        <w:numPr>
          <w:ilvl w:val="0"/>
          <w:numId w:val="1"/>
        </w:numPr>
        <w:rPr>
          <w:rFonts w:ascii="Bradley Hand ITC" w:hAnsi="Bradley Hand ITC"/>
          <w:sz w:val="44"/>
          <w:szCs w:val="44"/>
        </w:rPr>
      </w:pPr>
      <w:r w:rsidRPr="000745BF">
        <w:rPr>
          <w:rFonts w:ascii="Bradley Hand ITC" w:hAnsi="Bradley Hand ITC"/>
          <w:sz w:val="44"/>
          <w:szCs w:val="44"/>
        </w:rPr>
        <w:t xml:space="preserve">Roman scholars and poets wrote </w:t>
      </w:r>
      <w:r w:rsidRPr="000745BF">
        <w:rPr>
          <w:rFonts w:ascii="Bradley Hand ITC" w:hAnsi="Bradley Hand ITC"/>
          <w:b/>
          <w:sz w:val="44"/>
          <w:szCs w:val="44"/>
          <w:u w:val="single"/>
        </w:rPr>
        <w:t>thousands of books</w:t>
      </w:r>
      <w:r w:rsidRPr="000745BF">
        <w:rPr>
          <w:rFonts w:ascii="Bradley Hand ITC" w:hAnsi="Bradley Hand ITC"/>
          <w:sz w:val="44"/>
          <w:szCs w:val="44"/>
        </w:rPr>
        <w:t>,</w:t>
      </w:r>
    </w:p>
    <w:p w:rsidR="00856691" w:rsidRPr="000745BF" w:rsidRDefault="00856691" w:rsidP="00856691">
      <w:pPr>
        <w:pStyle w:val="ListParagraph"/>
        <w:numPr>
          <w:ilvl w:val="0"/>
          <w:numId w:val="1"/>
        </w:numPr>
        <w:rPr>
          <w:rFonts w:ascii="Bradley Hand ITC" w:hAnsi="Bradley Hand ITC"/>
          <w:sz w:val="44"/>
          <w:szCs w:val="44"/>
        </w:rPr>
      </w:pPr>
      <w:r w:rsidRPr="000745BF">
        <w:rPr>
          <w:rFonts w:ascii="Bradley Hand ITC" w:hAnsi="Bradley Hand ITC"/>
          <w:sz w:val="44"/>
          <w:szCs w:val="44"/>
        </w:rPr>
        <w:t xml:space="preserve">Great libraries were created filled with ancient works from </w:t>
      </w:r>
      <w:r w:rsidRPr="000745BF">
        <w:rPr>
          <w:rFonts w:ascii="Bradley Hand ITC" w:hAnsi="Bradley Hand ITC"/>
          <w:b/>
          <w:sz w:val="44"/>
          <w:szCs w:val="44"/>
          <w:u w:val="single"/>
        </w:rPr>
        <w:t>Greece</w:t>
      </w:r>
      <w:r w:rsidRPr="000745BF">
        <w:rPr>
          <w:rFonts w:ascii="Bradley Hand ITC" w:hAnsi="Bradley Hand ITC"/>
          <w:sz w:val="44"/>
          <w:szCs w:val="44"/>
        </w:rPr>
        <w:t xml:space="preserve"> and </w:t>
      </w:r>
      <w:r w:rsidRPr="000745BF">
        <w:rPr>
          <w:rFonts w:ascii="Bradley Hand ITC" w:hAnsi="Bradley Hand ITC"/>
          <w:b/>
          <w:sz w:val="44"/>
          <w:szCs w:val="44"/>
          <w:u w:val="single"/>
        </w:rPr>
        <w:t>Egypt</w:t>
      </w:r>
    </w:p>
    <w:p w:rsidR="00856691" w:rsidRPr="000745BF" w:rsidRDefault="00856691" w:rsidP="00856691">
      <w:pPr>
        <w:pStyle w:val="ListParagraph"/>
        <w:numPr>
          <w:ilvl w:val="0"/>
          <w:numId w:val="1"/>
        </w:numPr>
        <w:rPr>
          <w:rFonts w:ascii="Bradley Hand ITC" w:hAnsi="Bradley Hand ITC"/>
          <w:sz w:val="44"/>
          <w:szCs w:val="44"/>
        </w:rPr>
      </w:pPr>
      <w:r w:rsidRPr="000745BF">
        <w:rPr>
          <w:rFonts w:ascii="Bradley Hand ITC" w:hAnsi="Bradley Hand ITC"/>
          <w:b/>
          <w:sz w:val="44"/>
          <w:szCs w:val="44"/>
          <w:u w:val="single"/>
        </w:rPr>
        <w:t>Latin</w:t>
      </w:r>
      <w:r w:rsidRPr="000745BF">
        <w:rPr>
          <w:rFonts w:ascii="Bradley Hand ITC" w:hAnsi="Bradley Hand ITC"/>
          <w:sz w:val="44"/>
          <w:szCs w:val="44"/>
        </w:rPr>
        <w:t xml:space="preserve"> was a common language spoken throughout the empire.</w:t>
      </w:r>
    </w:p>
    <w:p w:rsidR="00856691" w:rsidRPr="000745BF" w:rsidRDefault="00856691" w:rsidP="00856691">
      <w:pPr>
        <w:pStyle w:val="ListParagraph"/>
        <w:numPr>
          <w:ilvl w:val="0"/>
          <w:numId w:val="1"/>
        </w:numPr>
        <w:rPr>
          <w:rFonts w:ascii="Bradley Hand ITC" w:hAnsi="Bradley Hand ITC"/>
          <w:sz w:val="44"/>
          <w:szCs w:val="44"/>
        </w:rPr>
      </w:pPr>
      <w:r w:rsidRPr="000745BF">
        <w:rPr>
          <w:rFonts w:ascii="Bradley Hand ITC" w:hAnsi="Bradley Hand ITC"/>
          <w:sz w:val="44"/>
          <w:szCs w:val="44"/>
        </w:rPr>
        <w:t xml:space="preserve">A </w:t>
      </w:r>
      <w:r w:rsidRPr="000745BF">
        <w:rPr>
          <w:rFonts w:ascii="Bradley Hand ITC" w:hAnsi="Bradley Hand ITC"/>
          <w:b/>
          <w:sz w:val="44"/>
          <w:szCs w:val="44"/>
          <w:u w:val="single"/>
        </w:rPr>
        <w:t>code of laws</w:t>
      </w:r>
      <w:r w:rsidRPr="000745BF">
        <w:rPr>
          <w:rFonts w:ascii="Bradley Hand ITC" w:hAnsi="Bradley Hand ITC"/>
          <w:sz w:val="44"/>
          <w:szCs w:val="44"/>
        </w:rPr>
        <w:t xml:space="preserve"> were developed for ALL the people that the Roman's ruled (</w:t>
      </w:r>
      <w:r w:rsidRPr="000745BF">
        <w:rPr>
          <w:rFonts w:ascii="Bradley Hand ITC" w:hAnsi="Bradley Hand ITC"/>
          <w:b/>
          <w:sz w:val="44"/>
          <w:szCs w:val="44"/>
          <w:u w:val="single"/>
        </w:rPr>
        <w:t>Right to a fair trial</w:t>
      </w:r>
      <w:r w:rsidRPr="000745BF">
        <w:rPr>
          <w:rFonts w:ascii="Bradley Hand ITC" w:hAnsi="Bradley Hand ITC"/>
          <w:sz w:val="44"/>
          <w:szCs w:val="44"/>
        </w:rPr>
        <w:t xml:space="preserve">, </w:t>
      </w:r>
      <w:r w:rsidRPr="000745BF">
        <w:rPr>
          <w:rFonts w:ascii="Bradley Hand ITC" w:hAnsi="Bradley Hand ITC"/>
          <w:b/>
          <w:sz w:val="44"/>
          <w:szCs w:val="44"/>
          <w:u w:val="single"/>
        </w:rPr>
        <w:t>rescue from poverty</w:t>
      </w:r>
      <w:r w:rsidRPr="000745BF">
        <w:rPr>
          <w:rFonts w:ascii="Bradley Hand ITC" w:hAnsi="Bradley Hand ITC"/>
          <w:sz w:val="44"/>
          <w:szCs w:val="44"/>
        </w:rPr>
        <w:t xml:space="preserve">, </w:t>
      </w:r>
      <w:r w:rsidRPr="000745BF">
        <w:rPr>
          <w:rFonts w:ascii="Bradley Hand ITC" w:hAnsi="Bradley Hand ITC"/>
          <w:b/>
          <w:sz w:val="44"/>
          <w:szCs w:val="44"/>
          <w:u w:val="single"/>
        </w:rPr>
        <w:t>protection from war</w:t>
      </w:r>
      <w:r w:rsidRPr="000745BF">
        <w:rPr>
          <w:rFonts w:ascii="Bradley Hand ITC" w:hAnsi="Bradley Hand ITC"/>
          <w:sz w:val="44"/>
          <w:szCs w:val="44"/>
        </w:rPr>
        <w:t xml:space="preserve">, </w:t>
      </w:r>
      <w:r w:rsidRPr="000745BF">
        <w:rPr>
          <w:rFonts w:ascii="Bradley Hand ITC" w:hAnsi="Bradley Hand ITC"/>
          <w:b/>
          <w:sz w:val="44"/>
          <w:szCs w:val="44"/>
          <w:u w:val="single"/>
        </w:rPr>
        <w:t xml:space="preserve">protection from pirates </w:t>
      </w:r>
      <w:r w:rsidRPr="000745BF">
        <w:rPr>
          <w:rFonts w:ascii="Bradley Hand ITC" w:hAnsi="Bradley Hand ITC"/>
          <w:sz w:val="44"/>
          <w:szCs w:val="44"/>
        </w:rPr>
        <w:t>(Women, slaves, non-Romans were denied all rights of Roman citizenship</w:t>
      </w:r>
    </w:p>
    <w:p w:rsidR="00856691" w:rsidRPr="000745BF" w:rsidRDefault="00856691" w:rsidP="00856691">
      <w:pPr>
        <w:pStyle w:val="ListParagraph"/>
        <w:numPr>
          <w:ilvl w:val="0"/>
          <w:numId w:val="1"/>
        </w:numPr>
        <w:rPr>
          <w:rFonts w:ascii="Bradley Hand ITC" w:hAnsi="Bradley Hand ITC"/>
          <w:sz w:val="44"/>
          <w:szCs w:val="44"/>
        </w:rPr>
      </w:pPr>
      <w:r w:rsidRPr="000745BF">
        <w:rPr>
          <w:rFonts w:ascii="Bradley Hand ITC" w:hAnsi="Bradley Hand ITC"/>
          <w:b/>
          <w:sz w:val="44"/>
          <w:szCs w:val="44"/>
          <w:u w:val="single"/>
        </w:rPr>
        <w:t>PAX ROMANA</w:t>
      </w:r>
      <w:r w:rsidRPr="000745BF">
        <w:rPr>
          <w:rFonts w:ascii="Bradley Hand ITC" w:hAnsi="Bradley Hand ITC"/>
          <w:sz w:val="44"/>
          <w:szCs w:val="44"/>
        </w:rPr>
        <w:t xml:space="preserve"> – Roman Peace – encouraged trade and exchange of ideas</w:t>
      </w:r>
    </w:p>
    <w:p w:rsidR="00856691" w:rsidRPr="000745BF" w:rsidRDefault="00856691" w:rsidP="00856691">
      <w:pPr>
        <w:rPr>
          <w:rFonts w:ascii="Bradley Hand ITC" w:hAnsi="Bradley Hand ITC"/>
          <w:sz w:val="44"/>
          <w:szCs w:val="44"/>
        </w:rPr>
      </w:pPr>
    </w:p>
    <w:p w:rsidR="003A59CB" w:rsidRDefault="003A59CB" w:rsidP="00856691">
      <w:pPr>
        <w:rPr>
          <w:rFonts w:ascii="Bradley Hand ITC" w:hAnsi="Bradley Hand ITC"/>
          <w:sz w:val="36"/>
          <w:szCs w:val="36"/>
        </w:rPr>
      </w:pPr>
    </w:p>
    <w:p w:rsidR="00856691" w:rsidRPr="003A59CB" w:rsidRDefault="00856691" w:rsidP="00856691">
      <w:pPr>
        <w:rPr>
          <w:rFonts w:ascii="Bradley Hand ITC" w:hAnsi="Bradley Hand ITC"/>
          <w:b/>
          <w:sz w:val="36"/>
          <w:szCs w:val="36"/>
        </w:rPr>
      </w:pPr>
      <w:r w:rsidRPr="003A59CB">
        <w:rPr>
          <w:rFonts w:ascii="Bradley Hand ITC" w:hAnsi="Bradley Hand ITC"/>
          <w:b/>
          <w:sz w:val="36"/>
          <w:szCs w:val="36"/>
        </w:rPr>
        <w:lastRenderedPageBreak/>
        <w:t>Rome demanded what in return:</w:t>
      </w:r>
    </w:p>
    <w:p w:rsidR="00856691" w:rsidRPr="003A59CB" w:rsidRDefault="00856691" w:rsidP="00856691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36"/>
          <w:szCs w:val="36"/>
          <w:u w:val="single"/>
        </w:rPr>
      </w:pPr>
      <w:r w:rsidRPr="003A59CB">
        <w:rPr>
          <w:rFonts w:ascii="Bradley Hand ITC" w:hAnsi="Bradley Hand ITC"/>
          <w:b/>
          <w:sz w:val="36"/>
          <w:szCs w:val="36"/>
          <w:u w:val="single"/>
        </w:rPr>
        <w:t>Taxes</w:t>
      </w:r>
    </w:p>
    <w:p w:rsidR="00856691" w:rsidRPr="003A59CB" w:rsidRDefault="00856691" w:rsidP="00856691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36"/>
          <w:szCs w:val="36"/>
          <w:u w:val="single"/>
        </w:rPr>
      </w:pPr>
      <w:r w:rsidRPr="003A59CB">
        <w:rPr>
          <w:rFonts w:ascii="Bradley Hand ITC" w:hAnsi="Bradley Hand ITC"/>
          <w:b/>
          <w:sz w:val="36"/>
          <w:szCs w:val="36"/>
          <w:u w:val="single"/>
        </w:rPr>
        <w:t>Slaves</w:t>
      </w:r>
    </w:p>
    <w:p w:rsidR="00856691" w:rsidRPr="003A59CB" w:rsidRDefault="00856691" w:rsidP="00856691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36"/>
          <w:szCs w:val="36"/>
        </w:rPr>
      </w:pPr>
      <w:r w:rsidRPr="003A59CB">
        <w:rPr>
          <w:rFonts w:ascii="Bradley Hand ITC" w:hAnsi="Bradley Hand ITC"/>
          <w:b/>
          <w:sz w:val="36"/>
          <w:szCs w:val="36"/>
        </w:rPr>
        <w:t>Submission</w:t>
      </w:r>
    </w:p>
    <w:p w:rsidR="003A59CB" w:rsidRDefault="003A59CB" w:rsidP="00856691">
      <w:pPr>
        <w:rPr>
          <w:rFonts w:ascii="Bradley Hand ITC" w:hAnsi="Bradley Hand ITC"/>
          <w:sz w:val="36"/>
          <w:szCs w:val="36"/>
        </w:rPr>
      </w:pPr>
    </w:p>
    <w:p w:rsidR="00856691" w:rsidRPr="003A59CB" w:rsidRDefault="00856691" w:rsidP="00856691">
      <w:pPr>
        <w:rPr>
          <w:rFonts w:ascii="Bradley Hand ITC" w:hAnsi="Bradley Hand ITC"/>
          <w:b/>
          <w:sz w:val="36"/>
          <w:szCs w:val="36"/>
        </w:rPr>
      </w:pPr>
      <w:r w:rsidRPr="003A59CB">
        <w:rPr>
          <w:rFonts w:ascii="Bradley Hand ITC" w:hAnsi="Bradley Hand ITC"/>
          <w:b/>
          <w:sz w:val="36"/>
          <w:szCs w:val="36"/>
        </w:rPr>
        <w:t xml:space="preserve">The </w:t>
      </w:r>
      <w:proofErr w:type="gramStart"/>
      <w:r w:rsidRPr="003A59CB">
        <w:rPr>
          <w:rFonts w:ascii="Bradley Hand ITC" w:hAnsi="Bradley Hand ITC"/>
          <w:b/>
          <w:sz w:val="36"/>
          <w:szCs w:val="36"/>
        </w:rPr>
        <w:t>Fall</w:t>
      </w:r>
      <w:proofErr w:type="gramEnd"/>
      <w:r w:rsidRPr="003A59CB">
        <w:rPr>
          <w:rFonts w:ascii="Bradley Hand ITC" w:hAnsi="Bradley Hand ITC"/>
          <w:b/>
          <w:sz w:val="36"/>
          <w:szCs w:val="36"/>
        </w:rPr>
        <w:t xml:space="preserve"> of Rome</w:t>
      </w:r>
    </w:p>
    <w:p w:rsidR="00856691" w:rsidRPr="003A59CB" w:rsidRDefault="00856691" w:rsidP="00856691">
      <w:pPr>
        <w:rPr>
          <w:rFonts w:ascii="Bradley Hand ITC" w:hAnsi="Bradley Hand ITC"/>
          <w:b/>
          <w:sz w:val="36"/>
          <w:szCs w:val="36"/>
          <w:u w:val="single"/>
        </w:rPr>
      </w:pPr>
      <w:r w:rsidRPr="003A59CB">
        <w:rPr>
          <w:rFonts w:ascii="Bradley Hand ITC" w:hAnsi="Bradley Hand ITC"/>
          <w:sz w:val="36"/>
          <w:szCs w:val="36"/>
        </w:rPr>
        <w:t xml:space="preserve">What date?  </w:t>
      </w:r>
      <w:r w:rsidR="003A59CB" w:rsidRPr="003A59CB">
        <w:rPr>
          <w:rFonts w:ascii="Bradley Hand ITC" w:hAnsi="Bradley Hand ITC"/>
          <w:b/>
          <w:sz w:val="36"/>
          <w:szCs w:val="36"/>
          <w:u w:val="single"/>
        </w:rPr>
        <w:t xml:space="preserve">Rome fell in </w:t>
      </w:r>
      <w:r w:rsidRPr="003A59CB">
        <w:rPr>
          <w:rFonts w:ascii="Bradley Hand ITC" w:hAnsi="Bradley Hand ITC"/>
          <w:b/>
          <w:sz w:val="36"/>
          <w:szCs w:val="36"/>
          <w:u w:val="single"/>
        </w:rPr>
        <w:t>410 C.E.</w:t>
      </w:r>
    </w:p>
    <w:p w:rsidR="00856691" w:rsidRPr="003A59CB" w:rsidRDefault="00856691" w:rsidP="00856691">
      <w:pPr>
        <w:rPr>
          <w:rFonts w:ascii="Bradley Hand ITC" w:hAnsi="Bradley Hand ITC"/>
          <w:b/>
          <w:sz w:val="36"/>
          <w:szCs w:val="36"/>
          <w:u w:val="single"/>
        </w:rPr>
      </w:pPr>
      <w:r w:rsidRPr="003A59CB">
        <w:rPr>
          <w:rFonts w:ascii="Bradley Hand ITC" w:hAnsi="Bradley Hand ITC"/>
          <w:sz w:val="36"/>
          <w:szCs w:val="36"/>
        </w:rPr>
        <w:t xml:space="preserve">Who conquered Rome?  </w:t>
      </w:r>
      <w:r w:rsidRPr="003A59CB">
        <w:rPr>
          <w:rFonts w:ascii="Bradley Hand ITC" w:hAnsi="Bradley Hand ITC"/>
          <w:b/>
          <w:sz w:val="36"/>
          <w:szCs w:val="36"/>
          <w:u w:val="single"/>
        </w:rPr>
        <w:t xml:space="preserve">The Goths, a Germanic people sacked Rome.  </w:t>
      </w:r>
    </w:p>
    <w:p w:rsidR="00856691" w:rsidRPr="003A59CB" w:rsidRDefault="00856691" w:rsidP="00856691">
      <w:p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t xml:space="preserve">What part of the empire remained intact?  </w:t>
      </w:r>
      <w:r w:rsidRPr="003A59CB">
        <w:rPr>
          <w:rFonts w:ascii="Bradley Hand ITC" w:hAnsi="Bradley Hand ITC"/>
          <w:b/>
          <w:sz w:val="36"/>
          <w:szCs w:val="36"/>
          <w:u w:val="single"/>
        </w:rPr>
        <w:t xml:space="preserve">The </w:t>
      </w:r>
      <w:r w:rsidR="0002067A" w:rsidRPr="003A59CB">
        <w:rPr>
          <w:rFonts w:ascii="Bradley Hand ITC" w:hAnsi="Bradley Hand ITC"/>
          <w:b/>
          <w:sz w:val="36"/>
          <w:szCs w:val="36"/>
          <w:u w:val="single"/>
        </w:rPr>
        <w:t>Eastern Roman Empire with its capital in Constantinople (NOW Istanbul) remained strong.  The Western Empire fell</w:t>
      </w:r>
      <w:r w:rsidR="0002067A" w:rsidRPr="003A59CB">
        <w:rPr>
          <w:rFonts w:ascii="Bradley Hand ITC" w:hAnsi="Bradley Hand ITC"/>
          <w:sz w:val="36"/>
          <w:szCs w:val="36"/>
        </w:rPr>
        <w:t xml:space="preserve">.  </w:t>
      </w:r>
    </w:p>
    <w:p w:rsidR="0002067A" w:rsidRPr="003A59CB" w:rsidRDefault="0002067A" w:rsidP="00856691">
      <w:pPr>
        <w:rPr>
          <w:rFonts w:ascii="Bradley Hand ITC" w:hAnsi="Bradley Hand ITC"/>
          <w:sz w:val="36"/>
          <w:szCs w:val="36"/>
        </w:rPr>
      </w:pPr>
    </w:p>
    <w:p w:rsidR="0002067A" w:rsidRPr="003A59CB" w:rsidRDefault="0002067A" w:rsidP="00856691">
      <w:pPr>
        <w:rPr>
          <w:rFonts w:ascii="Bradley Hand ITC" w:hAnsi="Bradley Hand ITC"/>
          <w:b/>
          <w:sz w:val="36"/>
          <w:szCs w:val="36"/>
        </w:rPr>
      </w:pPr>
      <w:r w:rsidRPr="003A59CB">
        <w:rPr>
          <w:rFonts w:ascii="Bradley Hand ITC" w:hAnsi="Bradley Hand ITC"/>
          <w:b/>
          <w:sz w:val="36"/>
          <w:szCs w:val="36"/>
        </w:rPr>
        <w:t>What happened to the rest of Europe?</w:t>
      </w:r>
    </w:p>
    <w:p w:rsidR="0002067A" w:rsidRPr="003A59CB" w:rsidRDefault="0002067A" w:rsidP="0002067A">
      <w:pPr>
        <w:pStyle w:val="ListParagraph"/>
        <w:numPr>
          <w:ilvl w:val="0"/>
          <w:numId w:val="3"/>
        </w:num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b/>
          <w:sz w:val="36"/>
          <w:szCs w:val="36"/>
          <w:u w:val="single"/>
        </w:rPr>
        <w:t>Germanic peoples</w:t>
      </w:r>
      <w:r w:rsidRPr="003A59CB">
        <w:rPr>
          <w:rFonts w:ascii="Bradley Hand ITC" w:hAnsi="Bradley Hand ITC"/>
          <w:sz w:val="36"/>
          <w:szCs w:val="36"/>
        </w:rPr>
        <w:t xml:space="preserve"> moved into Roman provinces of </w:t>
      </w:r>
      <w:r w:rsidRPr="003A59CB">
        <w:rPr>
          <w:rFonts w:ascii="Bradley Hand ITC" w:hAnsi="Bradley Hand ITC"/>
          <w:b/>
          <w:sz w:val="36"/>
          <w:szCs w:val="36"/>
          <w:u w:val="single"/>
        </w:rPr>
        <w:t>Gaul</w:t>
      </w:r>
      <w:r w:rsidRPr="003A59CB">
        <w:rPr>
          <w:rFonts w:ascii="Bradley Hand ITC" w:hAnsi="Bradley Hand ITC"/>
          <w:sz w:val="36"/>
          <w:szCs w:val="36"/>
        </w:rPr>
        <w:t xml:space="preserve"> </w:t>
      </w:r>
      <w:r w:rsidRPr="003A59CB">
        <w:rPr>
          <w:rFonts w:ascii="Bradley Hand ITC" w:hAnsi="Bradley Hand ITC"/>
          <w:b/>
          <w:sz w:val="36"/>
          <w:szCs w:val="36"/>
        </w:rPr>
        <w:t>(France)</w:t>
      </w:r>
      <w:r w:rsidRPr="003A59CB">
        <w:rPr>
          <w:rFonts w:ascii="Bradley Hand ITC" w:hAnsi="Bradley Hand ITC"/>
          <w:sz w:val="36"/>
          <w:szCs w:val="36"/>
        </w:rPr>
        <w:t xml:space="preserve">, </w:t>
      </w:r>
      <w:r w:rsidRPr="003A59CB">
        <w:rPr>
          <w:rFonts w:ascii="Bradley Hand ITC" w:hAnsi="Bradley Hand ITC"/>
          <w:b/>
          <w:sz w:val="36"/>
          <w:szCs w:val="36"/>
          <w:u w:val="single"/>
        </w:rPr>
        <w:t>Britain</w:t>
      </w:r>
      <w:r w:rsidRPr="003A59CB">
        <w:rPr>
          <w:rFonts w:ascii="Bradley Hand ITC" w:hAnsi="Bradley Hand ITC"/>
          <w:sz w:val="36"/>
          <w:szCs w:val="36"/>
        </w:rPr>
        <w:t xml:space="preserve"> and </w:t>
      </w:r>
      <w:r w:rsidRPr="003A59CB">
        <w:rPr>
          <w:rFonts w:ascii="Bradley Hand ITC" w:hAnsi="Bradley Hand ITC"/>
          <w:b/>
          <w:sz w:val="36"/>
          <w:szCs w:val="36"/>
          <w:u w:val="single"/>
        </w:rPr>
        <w:t>Spain</w:t>
      </w:r>
      <w:r w:rsidRPr="003A59CB">
        <w:rPr>
          <w:rFonts w:ascii="Bradley Hand ITC" w:hAnsi="Bradley Hand ITC"/>
          <w:sz w:val="36"/>
          <w:szCs w:val="36"/>
        </w:rPr>
        <w:t>.</w:t>
      </w:r>
    </w:p>
    <w:p w:rsidR="0002067A" w:rsidRPr="003A59CB" w:rsidRDefault="0002067A" w:rsidP="0002067A">
      <w:pPr>
        <w:pStyle w:val="ListParagraph"/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t xml:space="preserve">These people were the Angles, Saxons, Jutes, Goths, Vandals, </w:t>
      </w:r>
      <w:proofErr w:type="spellStart"/>
      <w:r w:rsidRPr="003A59CB">
        <w:rPr>
          <w:rFonts w:ascii="Bradley Hand ITC" w:hAnsi="Bradley Hand ITC"/>
          <w:sz w:val="36"/>
          <w:szCs w:val="36"/>
        </w:rPr>
        <w:t>Lombards</w:t>
      </w:r>
      <w:proofErr w:type="spellEnd"/>
      <w:r w:rsidRPr="003A59CB">
        <w:rPr>
          <w:rFonts w:ascii="Bradley Hand ITC" w:hAnsi="Bradley Hand ITC"/>
          <w:sz w:val="36"/>
          <w:szCs w:val="36"/>
        </w:rPr>
        <w:t xml:space="preserve"> and Franks</w:t>
      </w:r>
    </w:p>
    <w:p w:rsidR="0002067A" w:rsidRPr="008E15CF" w:rsidRDefault="0002067A" w:rsidP="0002067A">
      <w:pPr>
        <w:pStyle w:val="ListParagraph"/>
        <w:numPr>
          <w:ilvl w:val="0"/>
          <w:numId w:val="3"/>
        </w:numPr>
        <w:rPr>
          <w:rFonts w:ascii="Bradley Hand ITC" w:hAnsi="Bradley Hand ITC"/>
          <w:b/>
          <w:sz w:val="36"/>
          <w:szCs w:val="36"/>
          <w:u w:val="single"/>
        </w:rPr>
      </w:pPr>
      <w:r w:rsidRPr="003A59CB">
        <w:rPr>
          <w:rFonts w:ascii="Bradley Hand ITC" w:hAnsi="Bradley Hand ITC"/>
          <w:sz w:val="36"/>
          <w:szCs w:val="36"/>
        </w:rPr>
        <w:t xml:space="preserve"> They brought their own </w:t>
      </w:r>
      <w:r w:rsidRPr="003A59CB">
        <w:rPr>
          <w:rFonts w:ascii="Bradley Hand ITC" w:hAnsi="Bradley Hand ITC"/>
          <w:b/>
          <w:sz w:val="36"/>
          <w:szCs w:val="36"/>
          <w:u w:val="single"/>
        </w:rPr>
        <w:t>customs</w:t>
      </w:r>
      <w:r w:rsidRPr="003A59CB">
        <w:rPr>
          <w:rFonts w:ascii="Bradley Hand ITC" w:hAnsi="Bradley Hand ITC"/>
          <w:sz w:val="36"/>
          <w:szCs w:val="36"/>
        </w:rPr>
        <w:t xml:space="preserve">, </w:t>
      </w:r>
      <w:r w:rsidRPr="003A59CB">
        <w:rPr>
          <w:rFonts w:ascii="Bradley Hand ITC" w:hAnsi="Bradley Hand ITC"/>
          <w:b/>
          <w:sz w:val="36"/>
          <w:szCs w:val="36"/>
          <w:u w:val="single"/>
        </w:rPr>
        <w:t>religions</w:t>
      </w:r>
      <w:r w:rsidRPr="003A59CB">
        <w:rPr>
          <w:rFonts w:ascii="Bradley Hand ITC" w:hAnsi="Bradley Hand ITC"/>
          <w:sz w:val="36"/>
          <w:szCs w:val="36"/>
        </w:rPr>
        <w:t xml:space="preserve">, and </w:t>
      </w:r>
      <w:r w:rsidRPr="003A59CB">
        <w:rPr>
          <w:rFonts w:ascii="Bradley Hand ITC" w:hAnsi="Bradley Hand ITC"/>
          <w:b/>
          <w:sz w:val="36"/>
          <w:szCs w:val="36"/>
          <w:u w:val="single"/>
        </w:rPr>
        <w:t>laws</w:t>
      </w:r>
    </w:p>
    <w:p w:rsidR="0002067A" w:rsidRPr="003A59CB" w:rsidRDefault="0002067A" w:rsidP="0002067A">
      <w:pPr>
        <w:pStyle w:val="ListParagraph"/>
        <w:numPr>
          <w:ilvl w:val="0"/>
          <w:numId w:val="3"/>
        </w:numPr>
        <w:rPr>
          <w:rFonts w:ascii="Bradley Hand ITC" w:hAnsi="Bradley Hand ITC"/>
          <w:sz w:val="36"/>
          <w:szCs w:val="36"/>
        </w:rPr>
      </w:pPr>
      <w:r w:rsidRPr="008E15CF">
        <w:rPr>
          <w:rFonts w:ascii="Bradley Hand ITC" w:hAnsi="Bradley Hand ITC"/>
          <w:b/>
          <w:sz w:val="36"/>
          <w:szCs w:val="36"/>
          <w:u w:val="single"/>
        </w:rPr>
        <w:t>Roads</w:t>
      </w:r>
      <w:r w:rsidRPr="003A59CB">
        <w:rPr>
          <w:rFonts w:ascii="Bradley Hand ITC" w:hAnsi="Bradley Hand ITC"/>
          <w:sz w:val="36"/>
          <w:szCs w:val="36"/>
        </w:rPr>
        <w:t xml:space="preserve"> fell into disarray</w:t>
      </w:r>
    </w:p>
    <w:p w:rsidR="0002067A" w:rsidRPr="003A59CB" w:rsidRDefault="0002067A" w:rsidP="0002067A">
      <w:pPr>
        <w:pStyle w:val="ListParagraph"/>
        <w:numPr>
          <w:ilvl w:val="0"/>
          <w:numId w:val="3"/>
        </w:numPr>
        <w:rPr>
          <w:rFonts w:ascii="Bradley Hand ITC" w:hAnsi="Bradley Hand ITC"/>
          <w:sz w:val="36"/>
          <w:szCs w:val="36"/>
        </w:rPr>
      </w:pPr>
      <w:r w:rsidRPr="008E15CF">
        <w:rPr>
          <w:rFonts w:ascii="Bradley Hand ITC" w:hAnsi="Bradley Hand ITC"/>
          <w:b/>
          <w:sz w:val="36"/>
          <w:szCs w:val="36"/>
          <w:u w:val="single"/>
        </w:rPr>
        <w:t>Travel</w:t>
      </w:r>
      <w:r w:rsidRPr="003A59CB">
        <w:rPr>
          <w:rFonts w:ascii="Bradley Hand ITC" w:hAnsi="Bradley Hand ITC"/>
          <w:sz w:val="36"/>
          <w:szCs w:val="36"/>
        </w:rPr>
        <w:t xml:space="preserve"> became dangerous</w:t>
      </w:r>
    </w:p>
    <w:p w:rsidR="0002067A" w:rsidRPr="003A59CB" w:rsidRDefault="0002067A" w:rsidP="0002067A">
      <w:pPr>
        <w:pStyle w:val="ListParagraph"/>
        <w:numPr>
          <w:ilvl w:val="0"/>
          <w:numId w:val="3"/>
        </w:numPr>
        <w:rPr>
          <w:rFonts w:ascii="Bradley Hand ITC" w:hAnsi="Bradley Hand ITC"/>
          <w:sz w:val="36"/>
          <w:szCs w:val="36"/>
        </w:rPr>
      </w:pPr>
      <w:r w:rsidRPr="008E15CF">
        <w:rPr>
          <w:rFonts w:ascii="Bradley Hand ITC" w:hAnsi="Bradley Hand ITC"/>
          <w:b/>
          <w:sz w:val="36"/>
          <w:szCs w:val="36"/>
          <w:u w:val="single"/>
        </w:rPr>
        <w:t>Cities</w:t>
      </w:r>
      <w:r w:rsidRPr="003A59CB">
        <w:rPr>
          <w:rFonts w:ascii="Bradley Hand ITC" w:hAnsi="Bradley Hand ITC"/>
          <w:sz w:val="36"/>
          <w:szCs w:val="36"/>
        </w:rPr>
        <w:t xml:space="preserve"> decayed and were 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>deserted</w:t>
      </w:r>
      <w:r w:rsidRPr="003A59CB">
        <w:rPr>
          <w:rFonts w:ascii="Bradley Hand ITC" w:hAnsi="Bradley Hand ITC"/>
          <w:sz w:val="36"/>
          <w:szCs w:val="36"/>
        </w:rPr>
        <w:t xml:space="preserve"> </w:t>
      </w:r>
    </w:p>
    <w:p w:rsidR="0002067A" w:rsidRPr="003A59CB" w:rsidRDefault="0002067A" w:rsidP="0002067A">
      <w:pPr>
        <w:pStyle w:val="ListParagraph"/>
        <w:numPr>
          <w:ilvl w:val="0"/>
          <w:numId w:val="3"/>
        </w:num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lastRenderedPageBreak/>
        <w:t xml:space="preserve">People lost their ability to 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>read</w:t>
      </w:r>
      <w:r w:rsidRPr="003A59CB">
        <w:rPr>
          <w:rFonts w:ascii="Bradley Hand ITC" w:hAnsi="Bradley Hand ITC"/>
          <w:sz w:val="36"/>
          <w:szCs w:val="36"/>
        </w:rPr>
        <w:t xml:space="preserve"> and 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>write</w:t>
      </w:r>
      <w:r w:rsidRPr="003A59CB">
        <w:rPr>
          <w:rFonts w:ascii="Bradley Hand ITC" w:hAnsi="Bradley Hand ITC"/>
          <w:sz w:val="36"/>
          <w:szCs w:val="36"/>
        </w:rPr>
        <w:t>, except for monks</w:t>
      </w:r>
    </w:p>
    <w:p w:rsidR="0002067A" w:rsidRPr="003A59CB" w:rsidRDefault="0002067A" w:rsidP="0002067A">
      <w:pPr>
        <w:pStyle w:val="ListParagraph"/>
        <w:numPr>
          <w:ilvl w:val="0"/>
          <w:numId w:val="3"/>
        </w:num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t>Roman ways became a distant memory to the people</w:t>
      </w:r>
    </w:p>
    <w:p w:rsidR="0083019B" w:rsidRPr="003A59CB" w:rsidRDefault="0002067A" w:rsidP="0083019B">
      <w:pPr>
        <w:pStyle w:val="ListParagraph"/>
        <w:numPr>
          <w:ilvl w:val="0"/>
          <w:numId w:val="3"/>
        </w:numPr>
        <w:rPr>
          <w:rFonts w:ascii="Bradley Hand ITC" w:hAnsi="Bradley Hand ITC"/>
          <w:sz w:val="36"/>
          <w:szCs w:val="36"/>
        </w:rPr>
      </w:pPr>
      <w:r w:rsidRPr="008E15CF">
        <w:rPr>
          <w:rFonts w:ascii="Bradley Hand ITC" w:hAnsi="Bradley Hand ITC"/>
          <w:b/>
          <w:sz w:val="36"/>
          <w:szCs w:val="36"/>
          <w:u w:val="single"/>
        </w:rPr>
        <w:t>476 C.E.</w:t>
      </w:r>
      <w:r w:rsidRPr="003A59CB">
        <w:rPr>
          <w:rFonts w:ascii="Bradley Hand ITC" w:hAnsi="Bradley Hand ITC"/>
          <w:sz w:val="36"/>
          <w:szCs w:val="36"/>
        </w:rPr>
        <w:t xml:space="preserve"> to 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>800 C.E.</w:t>
      </w:r>
      <w:r w:rsidRPr="003A59CB">
        <w:rPr>
          <w:rFonts w:ascii="Bradley Hand ITC" w:hAnsi="Bradley Hand ITC"/>
          <w:sz w:val="36"/>
          <w:szCs w:val="36"/>
        </w:rPr>
        <w:t xml:space="preserve"> was considered the Dark Ages</w:t>
      </w:r>
    </w:p>
    <w:p w:rsidR="0083019B" w:rsidRPr="003A59CB" w:rsidRDefault="0083019B" w:rsidP="0083019B">
      <w:p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t>Use page 17 - 19</w:t>
      </w:r>
    </w:p>
    <w:p w:rsidR="0083019B" w:rsidRPr="008E15CF" w:rsidRDefault="0083019B" w:rsidP="0083019B">
      <w:pPr>
        <w:rPr>
          <w:rFonts w:ascii="Bradley Hand ITC" w:hAnsi="Bradley Hand ITC"/>
          <w:b/>
          <w:sz w:val="36"/>
          <w:szCs w:val="36"/>
        </w:rPr>
      </w:pPr>
      <w:r w:rsidRPr="008E15CF">
        <w:rPr>
          <w:rFonts w:ascii="Bradley Hand ITC" w:hAnsi="Bradley Hand ITC"/>
          <w:b/>
          <w:sz w:val="36"/>
          <w:szCs w:val="36"/>
        </w:rPr>
        <w:t>Missionaries and the Spread of Christianity</w:t>
      </w:r>
    </w:p>
    <w:p w:rsidR="008E15CF" w:rsidRDefault="0083019B" w:rsidP="0083019B">
      <w:p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t xml:space="preserve">Christian missionaries spread 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>Roman culture</w:t>
      </w:r>
      <w:r w:rsidRPr="003A59CB">
        <w:rPr>
          <w:rFonts w:ascii="Bradley Hand ITC" w:hAnsi="Bradley Hand ITC"/>
          <w:sz w:val="36"/>
          <w:szCs w:val="36"/>
        </w:rPr>
        <w:t xml:space="preserve"> throughout 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>Europe</w:t>
      </w:r>
      <w:r w:rsidRPr="003A59CB">
        <w:rPr>
          <w:rFonts w:ascii="Bradley Hand ITC" w:hAnsi="Bradley Hand ITC"/>
          <w:sz w:val="36"/>
          <w:szCs w:val="36"/>
        </w:rPr>
        <w:t xml:space="preserve">.    </w:t>
      </w:r>
    </w:p>
    <w:p w:rsidR="0083019B" w:rsidRPr="003A59CB" w:rsidRDefault="0083019B" w:rsidP="0083019B">
      <w:p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t>The Roman Catholic Church and its leader the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 xml:space="preserve"> </w:t>
      </w:r>
      <w:proofErr w:type="gramStart"/>
      <w:r w:rsidRPr="008E15CF">
        <w:rPr>
          <w:rFonts w:ascii="Bradley Hand ITC" w:hAnsi="Bradley Hand ITC"/>
          <w:b/>
          <w:sz w:val="36"/>
          <w:szCs w:val="36"/>
          <w:u w:val="single"/>
        </w:rPr>
        <w:t>Pope</w:t>
      </w:r>
      <w:r w:rsidRPr="003A59CB">
        <w:rPr>
          <w:rFonts w:ascii="Bradley Hand ITC" w:hAnsi="Bradley Hand ITC"/>
          <w:sz w:val="36"/>
          <w:szCs w:val="36"/>
        </w:rPr>
        <w:t>,</w:t>
      </w:r>
      <w:proofErr w:type="gramEnd"/>
      <w:r w:rsidRPr="003A59CB">
        <w:rPr>
          <w:rFonts w:ascii="Bradley Hand ITC" w:hAnsi="Bradley Hand ITC"/>
          <w:sz w:val="36"/>
          <w:szCs w:val="36"/>
        </w:rPr>
        <w:t xml:space="preserve"> believed that spreading Christianity was an important duty.  </w:t>
      </w:r>
    </w:p>
    <w:p w:rsidR="0083019B" w:rsidRPr="003A59CB" w:rsidRDefault="0083019B" w:rsidP="0083019B">
      <w:p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t xml:space="preserve">The process of spreading Christianity throughout Europe took a 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>long time</w:t>
      </w:r>
      <w:r w:rsidRPr="003A59CB">
        <w:rPr>
          <w:rFonts w:ascii="Bradley Hand ITC" w:hAnsi="Bradley Hand ITC"/>
          <w:sz w:val="36"/>
          <w:szCs w:val="36"/>
        </w:rPr>
        <w:t xml:space="preserve">, lasting throughout the </w:t>
      </w:r>
      <w:proofErr w:type="gramStart"/>
      <w:r w:rsidRPr="003A59CB">
        <w:rPr>
          <w:rFonts w:ascii="Bradley Hand ITC" w:hAnsi="Bradley Hand ITC"/>
          <w:sz w:val="36"/>
          <w:szCs w:val="36"/>
        </w:rPr>
        <w:t>Middle</w:t>
      </w:r>
      <w:proofErr w:type="gramEnd"/>
      <w:r w:rsidRPr="003A59CB">
        <w:rPr>
          <w:rFonts w:ascii="Bradley Hand ITC" w:hAnsi="Bradley Hand ITC"/>
          <w:sz w:val="36"/>
          <w:szCs w:val="36"/>
        </w:rPr>
        <w:t xml:space="preserve"> Ages.  </w:t>
      </w:r>
    </w:p>
    <w:p w:rsidR="008E15CF" w:rsidRDefault="008E15CF" w:rsidP="0083019B">
      <w:pPr>
        <w:rPr>
          <w:rFonts w:ascii="Bradley Hand ITC" w:hAnsi="Bradley Hand ITC"/>
          <w:sz w:val="36"/>
          <w:szCs w:val="36"/>
        </w:rPr>
      </w:pPr>
    </w:p>
    <w:p w:rsidR="0083019B" w:rsidRPr="003A59CB" w:rsidRDefault="0083019B" w:rsidP="0083019B">
      <w:pPr>
        <w:rPr>
          <w:rFonts w:ascii="Bradley Hand ITC" w:hAnsi="Bradley Hand ITC"/>
          <w:sz w:val="36"/>
          <w:szCs w:val="36"/>
        </w:rPr>
      </w:pPr>
      <w:r w:rsidRPr="008E15CF">
        <w:rPr>
          <w:rFonts w:ascii="Bradley Hand ITC" w:hAnsi="Bradley Hand ITC"/>
          <w:b/>
          <w:sz w:val="36"/>
          <w:szCs w:val="36"/>
          <w:u w:val="single"/>
        </w:rPr>
        <w:t>St. Patrick</w:t>
      </w:r>
      <w:r w:rsidRPr="003A59CB">
        <w:rPr>
          <w:rFonts w:ascii="Bradley Hand ITC" w:hAnsi="Bradley Hand ITC"/>
          <w:sz w:val="36"/>
          <w:szCs w:val="36"/>
        </w:rPr>
        <w:t xml:space="preserve"> converted the Irish</w:t>
      </w:r>
    </w:p>
    <w:p w:rsidR="0083019B" w:rsidRPr="003A59CB" w:rsidRDefault="0083019B" w:rsidP="0083019B">
      <w:pPr>
        <w:rPr>
          <w:rFonts w:ascii="Bradley Hand ITC" w:hAnsi="Bradley Hand ITC"/>
          <w:sz w:val="36"/>
          <w:szCs w:val="36"/>
        </w:rPr>
      </w:pPr>
      <w:r w:rsidRPr="008E15CF">
        <w:rPr>
          <w:rFonts w:ascii="Bradley Hand ITC" w:hAnsi="Bradley Hand ITC"/>
          <w:b/>
          <w:sz w:val="36"/>
          <w:szCs w:val="36"/>
          <w:u w:val="single"/>
        </w:rPr>
        <w:t>St. Augustine</w:t>
      </w:r>
      <w:r w:rsidRPr="003A59CB">
        <w:rPr>
          <w:rFonts w:ascii="Bradley Hand ITC" w:hAnsi="Bradley Hand ITC"/>
          <w:sz w:val="36"/>
          <w:szCs w:val="36"/>
        </w:rPr>
        <w:t xml:space="preserve"> converted the English</w:t>
      </w:r>
    </w:p>
    <w:p w:rsidR="0083019B" w:rsidRPr="003A59CB" w:rsidRDefault="0083019B" w:rsidP="0083019B">
      <w:p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t xml:space="preserve">The 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>Vikings</w:t>
      </w:r>
      <w:r w:rsidRPr="003A59CB">
        <w:rPr>
          <w:rFonts w:ascii="Bradley Hand ITC" w:hAnsi="Bradley Hand ITC"/>
          <w:sz w:val="36"/>
          <w:szCs w:val="36"/>
        </w:rPr>
        <w:t xml:space="preserve"> did not accept Christianity until the eleventh century</w:t>
      </w:r>
    </w:p>
    <w:p w:rsidR="0083019B" w:rsidRPr="003A59CB" w:rsidRDefault="0083019B" w:rsidP="0083019B">
      <w:p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t xml:space="preserve">Christianity eventually became the official religion of </w:t>
      </w:r>
      <w:proofErr w:type="gramStart"/>
      <w:r w:rsidRPr="003A59CB">
        <w:rPr>
          <w:rFonts w:ascii="Bradley Hand ITC" w:hAnsi="Bradley Hand ITC"/>
          <w:sz w:val="36"/>
          <w:szCs w:val="36"/>
        </w:rPr>
        <w:t>western</w:t>
      </w:r>
      <w:proofErr w:type="gramEnd"/>
      <w:r w:rsidRPr="003A59CB">
        <w:rPr>
          <w:rFonts w:ascii="Bradley Hand ITC" w:hAnsi="Bradley Hand ITC"/>
          <w:sz w:val="36"/>
          <w:szCs w:val="36"/>
        </w:rPr>
        <w:t xml:space="preserve"> Europe.</w:t>
      </w:r>
    </w:p>
    <w:p w:rsidR="0083019B" w:rsidRPr="003A59CB" w:rsidRDefault="0083019B" w:rsidP="0083019B">
      <w:pPr>
        <w:rPr>
          <w:rFonts w:ascii="Bradley Hand ITC" w:hAnsi="Bradley Hand ITC"/>
          <w:sz w:val="36"/>
          <w:szCs w:val="36"/>
        </w:rPr>
      </w:pPr>
    </w:p>
    <w:p w:rsidR="008E15CF" w:rsidRDefault="008E15CF" w:rsidP="0083019B">
      <w:pPr>
        <w:rPr>
          <w:rFonts w:ascii="Bradley Hand ITC" w:hAnsi="Bradley Hand ITC"/>
          <w:sz w:val="36"/>
          <w:szCs w:val="36"/>
        </w:rPr>
      </w:pPr>
    </w:p>
    <w:p w:rsidR="008E15CF" w:rsidRDefault="008E15CF" w:rsidP="0083019B">
      <w:pPr>
        <w:rPr>
          <w:rFonts w:ascii="Bradley Hand ITC" w:hAnsi="Bradley Hand ITC"/>
          <w:sz w:val="36"/>
          <w:szCs w:val="36"/>
        </w:rPr>
      </w:pPr>
    </w:p>
    <w:p w:rsidR="0083019B" w:rsidRPr="008E15CF" w:rsidRDefault="00727BB7" w:rsidP="0083019B">
      <w:pPr>
        <w:rPr>
          <w:rFonts w:ascii="Bradley Hand ITC" w:hAnsi="Bradley Hand ITC"/>
          <w:b/>
          <w:sz w:val="36"/>
          <w:szCs w:val="36"/>
        </w:rPr>
      </w:pPr>
      <w:r w:rsidRPr="008E15CF">
        <w:rPr>
          <w:rFonts w:ascii="Bradley Hand ITC" w:hAnsi="Bradley Hand ITC"/>
          <w:b/>
          <w:sz w:val="36"/>
          <w:szCs w:val="36"/>
        </w:rPr>
        <w:t>The Byza</w:t>
      </w:r>
      <w:r w:rsidR="0083019B" w:rsidRPr="008E15CF">
        <w:rPr>
          <w:rFonts w:ascii="Bradley Hand ITC" w:hAnsi="Bradley Hand ITC"/>
          <w:b/>
          <w:sz w:val="36"/>
          <w:szCs w:val="36"/>
        </w:rPr>
        <w:t xml:space="preserve">ntines and Orthodox Christianity </w:t>
      </w:r>
    </w:p>
    <w:p w:rsidR="0083019B" w:rsidRPr="003A59CB" w:rsidRDefault="0083019B" w:rsidP="0083019B">
      <w:p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t>Constantine the Great –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 xml:space="preserve"> 280 – 337</w:t>
      </w:r>
      <w:r w:rsidRPr="003A59CB">
        <w:rPr>
          <w:rFonts w:ascii="Bradley Hand ITC" w:hAnsi="Bradley Hand ITC"/>
          <w:sz w:val="36"/>
          <w:szCs w:val="36"/>
        </w:rPr>
        <w:t xml:space="preserve"> C.E. was the first 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>Christian</w:t>
      </w:r>
      <w:r w:rsidRPr="003A59CB">
        <w:rPr>
          <w:rFonts w:ascii="Bradley Hand ITC" w:hAnsi="Bradley Hand ITC"/>
          <w:sz w:val="36"/>
          <w:szCs w:val="36"/>
        </w:rPr>
        <w:t xml:space="preserve"> Roman Emperor making 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>Byzantium</w:t>
      </w:r>
      <w:r w:rsidRPr="003A59CB">
        <w:rPr>
          <w:rFonts w:ascii="Bradley Hand ITC" w:hAnsi="Bradley Hand ITC"/>
          <w:sz w:val="36"/>
          <w:szCs w:val="36"/>
        </w:rPr>
        <w:t xml:space="preserve"> his capital.  He fortified the city and renamed it 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>Constantinople</w:t>
      </w:r>
      <w:r w:rsidRPr="003A59CB">
        <w:rPr>
          <w:rFonts w:ascii="Bradley Hand ITC" w:hAnsi="Bradley Hand ITC"/>
          <w:sz w:val="36"/>
          <w:szCs w:val="36"/>
        </w:rPr>
        <w:t xml:space="preserve"> now known as 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>Istanbul</w:t>
      </w:r>
      <w:r w:rsidRPr="003A59CB">
        <w:rPr>
          <w:rFonts w:ascii="Bradley Hand ITC" w:hAnsi="Bradley Hand ITC"/>
          <w:sz w:val="36"/>
          <w:szCs w:val="36"/>
        </w:rPr>
        <w:t>.</w:t>
      </w:r>
    </w:p>
    <w:p w:rsidR="0083019B" w:rsidRPr="003A59CB" w:rsidRDefault="0083019B" w:rsidP="0083019B">
      <w:p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t xml:space="preserve">It lay right between 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>Europe</w:t>
      </w:r>
      <w:r w:rsidRPr="003A59CB">
        <w:rPr>
          <w:rFonts w:ascii="Bradley Hand ITC" w:hAnsi="Bradley Hand ITC"/>
          <w:sz w:val="36"/>
          <w:szCs w:val="36"/>
        </w:rPr>
        <w:t xml:space="preserve"> and 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>Asia</w:t>
      </w:r>
      <w:r w:rsidRPr="003A59CB">
        <w:rPr>
          <w:rFonts w:ascii="Bradley Hand ITC" w:hAnsi="Bradley Hand ITC"/>
          <w:sz w:val="36"/>
          <w:szCs w:val="36"/>
        </w:rPr>
        <w:t xml:space="preserve"> and became a major </w:t>
      </w:r>
      <w:proofErr w:type="spellStart"/>
      <w:r w:rsidRPr="003A59CB">
        <w:rPr>
          <w:rFonts w:ascii="Bradley Hand ITC" w:hAnsi="Bradley Hand ITC"/>
          <w:sz w:val="36"/>
          <w:szCs w:val="36"/>
        </w:rPr>
        <w:t>centre</w:t>
      </w:r>
      <w:proofErr w:type="spellEnd"/>
      <w:r w:rsidRPr="003A59CB">
        <w:rPr>
          <w:rFonts w:ascii="Bradley Hand ITC" w:hAnsi="Bradley Hand ITC"/>
          <w:sz w:val="36"/>
          <w:szCs w:val="36"/>
        </w:rPr>
        <w:t xml:space="preserve"> for trade.</w:t>
      </w:r>
    </w:p>
    <w:p w:rsidR="0083019B" w:rsidRPr="003A59CB" w:rsidRDefault="0083019B" w:rsidP="0083019B">
      <w:p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t xml:space="preserve">It also became the 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>last</w:t>
      </w:r>
      <w:r w:rsidRPr="003A59CB">
        <w:rPr>
          <w:rFonts w:ascii="Bradley Hand ITC" w:hAnsi="Bradley Hand ITC"/>
          <w:sz w:val="36"/>
          <w:szCs w:val="36"/>
        </w:rPr>
        <w:t xml:space="preserve"> stronghold of Christianity, withstanding the attacks of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 xml:space="preserve"> Muslim</w:t>
      </w:r>
      <w:r w:rsidRPr="003A59CB">
        <w:rPr>
          <w:rFonts w:ascii="Bradley Hand ITC" w:hAnsi="Bradley Hand ITC"/>
          <w:sz w:val="36"/>
          <w:szCs w:val="36"/>
        </w:rPr>
        <w:t xml:space="preserve"> invading armies for centuries.</w:t>
      </w:r>
    </w:p>
    <w:p w:rsidR="0083019B" w:rsidRPr="003A59CB" w:rsidRDefault="0083019B" w:rsidP="0083019B">
      <w:p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t xml:space="preserve">The Christianity from this region </w:t>
      </w:r>
      <w:proofErr w:type="gramStart"/>
      <w:r w:rsidRPr="003A59CB">
        <w:rPr>
          <w:rFonts w:ascii="Bradley Hand ITC" w:hAnsi="Bradley Hand ITC"/>
          <w:sz w:val="36"/>
          <w:szCs w:val="36"/>
        </w:rPr>
        <w:t>was known</w:t>
      </w:r>
      <w:proofErr w:type="gramEnd"/>
      <w:r w:rsidRPr="003A59CB">
        <w:rPr>
          <w:rFonts w:ascii="Bradley Hand ITC" w:hAnsi="Bradley Hand ITC"/>
          <w:sz w:val="36"/>
          <w:szCs w:val="36"/>
        </w:rPr>
        <w:t xml:space="preserve"> as 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>Orthodox</w:t>
      </w:r>
      <w:r w:rsidRPr="003A59CB">
        <w:rPr>
          <w:rFonts w:ascii="Bradley Hand ITC" w:hAnsi="Bradley Hand ITC"/>
          <w:sz w:val="36"/>
          <w:szCs w:val="36"/>
        </w:rPr>
        <w:t xml:space="preserve"> Christianity.</w:t>
      </w:r>
    </w:p>
    <w:p w:rsidR="0083019B" w:rsidRPr="003A59CB" w:rsidRDefault="0083019B" w:rsidP="0083019B">
      <w:p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t xml:space="preserve">The 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>Byzantine</w:t>
      </w:r>
      <w:r w:rsidRPr="003A59CB">
        <w:rPr>
          <w:rFonts w:ascii="Bradley Hand ITC" w:hAnsi="Bradley Hand ITC"/>
          <w:sz w:val="36"/>
          <w:szCs w:val="36"/>
        </w:rPr>
        <w:t xml:space="preserve"> emperors were usually very religious and had important </w:t>
      </w:r>
      <w:r w:rsidRPr="00EF76F4">
        <w:rPr>
          <w:rFonts w:ascii="Bradley Hand ITC" w:hAnsi="Bradley Hand ITC"/>
          <w:b/>
          <w:sz w:val="36"/>
          <w:szCs w:val="36"/>
          <w:u w:val="single"/>
        </w:rPr>
        <w:t>church duties</w:t>
      </w:r>
      <w:r w:rsidRPr="003A59CB">
        <w:rPr>
          <w:rFonts w:ascii="Bradley Hand ITC" w:hAnsi="Bradley Hand ITC"/>
          <w:sz w:val="36"/>
          <w:szCs w:val="36"/>
        </w:rPr>
        <w:t xml:space="preserve"> to perform.</w:t>
      </w:r>
    </w:p>
    <w:p w:rsidR="0083019B" w:rsidRPr="003A59CB" w:rsidRDefault="0083019B" w:rsidP="0083019B">
      <w:pPr>
        <w:rPr>
          <w:rFonts w:ascii="Bradley Hand ITC" w:hAnsi="Bradley Hand ITC"/>
          <w:sz w:val="36"/>
          <w:szCs w:val="36"/>
        </w:rPr>
      </w:pPr>
    </w:p>
    <w:p w:rsidR="0083019B" w:rsidRPr="008E15CF" w:rsidRDefault="0083019B" w:rsidP="0083019B">
      <w:pPr>
        <w:rPr>
          <w:rFonts w:ascii="Bradley Hand ITC" w:hAnsi="Bradley Hand ITC"/>
          <w:b/>
          <w:sz w:val="36"/>
          <w:szCs w:val="36"/>
        </w:rPr>
      </w:pPr>
      <w:r w:rsidRPr="008E15CF">
        <w:rPr>
          <w:rFonts w:ascii="Bradley Hand ITC" w:hAnsi="Bradley Hand ITC"/>
          <w:b/>
          <w:sz w:val="36"/>
          <w:szCs w:val="36"/>
        </w:rPr>
        <w:t>Justinian:</w:t>
      </w:r>
    </w:p>
    <w:p w:rsidR="0083019B" w:rsidRPr="003A59CB" w:rsidRDefault="0083019B" w:rsidP="0083019B">
      <w:p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t>-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>collected</w:t>
      </w:r>
      <w:r w:rsidRPr="003A59CB">
        <w:rPr>
          <w:rFonts w:ascii="Bradley Hand ITC" w:hAnsi="Bradley Hand ITC"/>
          <w:sz w:val="36"/>
          <w:szCs w:val="36"/>
        </w:rPr>
        <w:t xml:space="preserve"> all the 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>written laws</w:t>
      </w:r>
      <w:r w:rsidRPr="003A59CB">
        <w:rPr>
          <w:rFonts w:ascii="Bradley Hand ITC" w:hAnsi="Bradley Hand ITC"/>
          <w:sz w:val="36"/>
          <w:szCs w:val="36"/>
        </w:rPr>
        <w:t xml:space="preserve"> of the Roman Empire into a legal code now known as the Justinian Code.</w:t>
      </w:r>
    </w:p>
    <w:p w:rsidR="0083019B" w:rsidRPr="003A59CB" w:rsidRDefault="0083019B" w:rsidP="0083019B">
      <w:p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t xml:space="preserve">-it eventually became the basis for the law in 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>every</w:t>
      </w:r>
      <w:r w:rsidRPr="003A59CB">
        <w:rPr>
          <w:rFonts w:ascii="Bradley Hand ITC" w:hAnsi="Bradley Hand ITC"/>
          <w:sz w:val="36"/>
          <w:szCs w:val="36"/>
        </w:rPr>
        <w:t xml:space="preserve"> western country except England.</w:t>
      </w:r>
    </w:p>
    <w:p w:rsidR="00727BB7" w:rsidRPr="003A59CB" w:rsidRDefault="00727BB7" w:rsidP="0083019B">
      <w:pPr>
        <w:rPr>
          <w:rFonts w:ascii="Bradley Hand ITC" w:hAnsi="Bradley Hand ITC"/>
          <w:sz w:val="36"/>
          <w:szCs w:val="36"/>
        </w:rPr>
      </w:pPr>
    </w:p>
    <w:p w:rsidR="008E15CF" w:rsidRDefault="008E15CF" w:rsidP="0083019B">
      <w:pPr>
        <w:rPr>
          <w:rFonts w:ascii="Bradley Hand ITC" w:hAnsi="Bradley Hand ITC"/>
          <w:sz w:val="36"/>
          <w:szCs w:val="36"/>
        </w:rPr>
      </w:pPr>
    </w:p>
    <w:p w:rsidR="00727BB7" w:rsidRPr="008E15CF" w:rsidRDefault="00727BB7" w:rsidP="0083019B">
      <w:pPr>
        <w:rPr>
          <w:rFonts w:ascii="Bradley Hand ITC" w:hAnsi="Bradley Hand ITC"/>
          <w:b/>
          <w:sz w:val="36"/>
          <w:szCs w:val="36"/>
        </w:rPr>
      </w:pPr>
      <w:r w:rsidRPr="008E15CF">
        <w:rPr>
          <w:rFonts w:ascii="Bradley Hand ITC" w:hAnsi="Bradley Hand ITC"/>
          <w:b/>
          <w:sz w:val="36"/>
          <w:szCs w:val="36"/>
        </w:rPr>
        <w:t xml:space="preserve">Theodora </w:t>
      </w:r>
    </w:p>
    <w:p w:rsidR="00727BB7" w:rsidRPr="003A59CB" w:rsidRDefault="00727BB7" w:rsidP="00727BB7">
      <w:pPr>
        <w:pStyle w:val="ListParagraph"/>
        <w:numPr>
          <w:ilvl w:val="0"/>
          <w:numId w:val="4"/>
        </w:num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t xml:space="preserve">Had humble beginnings.  Her father was a </w:t>
      </w:r>
      <w:r w:rsidRPr="008E15CF">
        <w:rPr>
          <w:rFonts w:ascii="Bradley Hand ITC" w:hAnsi="Bradley Hand ITC"/>
          <w:b/>
          <w:sz w:val="36"/>
          <w:szCs w:val="36"/>
          <w:u w:val="single"/>
        </w:rPr>
        <w:t xml:space="preserve">bear trainer </w:t>
      </w:r>
      <w:r w:rsidRPr="003A59CB">
        <w:rPr>
          <w:rFonts w:ascii="Bradley Hand ITC" w:hAnsi="Bradley Hand ITC"/>
          <w:sz w:val="36"/>
          <w:szCs w:val="36"/>
        </w:rPr>
        <w:t xml:space="preserve">in the Byzantine </w:t>
      </w:r>
      <w:r w:rsidRPr="000F7BC3">
        <w:rPr>
          <w:rFonts w:ascii="Bradley Hand ITC" w:hAnsi="Bradley Hand ITC"/>
          <w:b/>
          <w:sz w:val="36"/>
          <w:szCs w:val="36"/>
          <w:u w:val="single"/>
        </w:rPr>
        <w:t>circus</w:t>
      </w:r>
      <w:r w:rsidRPr="003A59CB">
        <w:rPr>
          <w:rFonts w:ascii="Bradley Hand ITC" w:hAnsi="Bradley Hand ITC"/>
          <w:sz w:val="36"/>
          <w:szCs w:val="36"/>
        </w:rPr>
        <w:t>.</w:t>
      </w:r>
    </w:p>
    <w:p w:rsidR="00727BB7" w:rsidRPr="003A59CB" w:rsidRDefault="00727BB7" w:rsidP="00727BB7">
      <w:pPr>
        <w:pStyle w:val="ListParagraph"/>
        <w:numPr>
          <w:ilvl w:val="0"/>
          <w:numId w:val="4"/>
        </w:num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t xml:space="preserve">She was very </w:t>
      </w:r>
      <w:r w:rsidRPr="000F7BC3">
        <w:rPr>
          <w:rFonts w:ascii="Bradley Hand ITC" w:hAnsi="Bradley Hand ITC"/>
          <w:b/>
          <w:sz w:val="36"/>
          <w:szCs w:val="36"/>
          <w:u w:val="single"/>
        </w:rPr>
        <w:t>effective</w:t>
      </w:r>
      <w:r w:rsidRPr="003A59CB">
        <w:rPr>
          <w:rFonts w:ascii="Bradley Hand ITC" w:hAnsi="Bradley Hand ITC"/>
          <w:sz w:val="36"/>
          <w:szCs w:val="36"/>
        </w:rPr>
        <w:t xml:space="preserve"> and </w:t>
      </w:r>
      <w:r w:rsidRPr="000F7BC3">
        <w:rPr>
          <w:rFonts w:ascii="Bradley Hand ITC" w:hAnsi="Bradley Hand ITC"/>
          <w:b/>
          <w:sz w:val="36"/>
          <w:szCs w:val="36"/>
          <w:u w:val="single"/>
        </w:rPr>
        <w:t>powerful</w:t>
      </w:r>
    </w:p>
    <w:p w:rsidR="00727BB7" w:rsidRPr="003A59CB" w:rsidRDefault="00727BB7" w:rsidP="00727BB7">
      <w:pPr>
        <w:pStyle w:val="ListParagraph"/>
        <w:numPr>
          <w:ilvl w:val="0"/>
          <w:numId w:val="4"/>
        </w:numPr>
        <w:rPr>
          <w:rFonts w:ascii="Bradley Hand ITC" w:hAnsi="Bradley Hand ITC"/>
          <w:sz w:val="36"/>
          <w:szCs w:val="36"/>
        </w:rPr>
      </w:pPr>
      <w:r w:rsidRPr="003A59CB">
        <w:rPr>
          <w:rFonts w:ascii="Bradley Hand ITC" w:hAnsi="Bradley Hand ITC"/>
          <w:sz w:val="36"/>
          <w:szCs w:val="36"/>
        </w:rPr>
        <w:t xml:space="preserve">She brought in </w:t>
      </w:r>
      <w:r w:rsidRPr="000F7BC3">
        <w:rPr>
          <w:rFonts w:ascii="Bradley Hand ITC" w:hAnsi="Bradley Hand ITC"/>
          <w:b/>
          <w:sz w:val="36"/>
          <w:szCs w:val="36"/>
          <w:u w:val="single"/>
        </w:rPr>
        <w:t>reforms</w:t>
      </w:r>
      <w:r w:rsidRPr="003A59CB">
        <w:rPr>
          <w:rFonts w:ascii="Bradley Hand ITC" w:hAnsi="Bradley Hand ITC"/>
          <w:sz w:val="36"/>
          <w:szCs w:val="36"/>
        </w:rPr>
        <w:t xml:space="preserve"> that gave women the right to keep any property they inherited </w:t>
      </w:r>
    </w:p>
    <w:p w:rsidR="0083019B" w:rsidRPr="003A59CB" w:rsidRDefault="0083019B" w:rsidP="0083019B">
      <w:pPr>
        <w:rPr>
          <w:rFonts w:ascii="Bradley Hand ITC" w:hAnsi="Bradley Hand ITC"/>
          <w:sz w:val="36"/>
          <w:szCs w:val="36"/>
        </w:rPr>
      </w:pPr>
      <w:bookmarkStart w:id="0" w:name="_GoBack"/>
      <w:bookmarkEnd w:id="0"/>
    </w:p>
    <w:sectPr w:rsidR="0083019B" w:rsidRPr="003A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24D7"/>
    <w:multiLevelType w:val="hybridMultilevel"/>
    <w:tmpl w:val="0942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F4621"/>
    <w:multiLevelType w:val="hybridMultilevel"/>
    <w:tmpl w:val="5C64B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0409"/>
    <w:multiLevelType w:val="hybridMultilevel"/>
    <w:tmpl w:val="E7BA5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078A9"/>
    <w:multiLevelType w:val="hybridMultilevel"/>
    <w:tmpl w:val="5D922E1E"/>
    <w:lvl w:ilvl="0" w:tplc="0C624E82">
      <w:start w:val="2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91"/>
    <w:rsid w:val="0002067A"/>
    <w:rsid w:val="000745BF"/>
    <w:rsid w:val="000F7BC3"/>
    <w:rsid w:val="002A7EB5"/>
    <w:rsid w:val="003A59CB"/>
    <w:rsid w:val="00550070"/>
    <w:rsid w:val="00727BB7"/>
    <w:rsid w:val="0083019B"/>
    <w:rsid w:val="00856691"/>
    <w:rsid w:val="008E15CF"/>
    <w:rsid w:val="00A053F9"/>
    <w:rsid w:val="00E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762A"/>
  <w15:chartTrackingRefBased/>
  <w15:docId w15:val="{AE0B7A46-9E49-4E86-8E0A-518F1F76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5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Karry Hardy</dc:creator>
  <cp:keywords/>
  <dc:description/>
  <cp:lastModifiedBy>Karry Hardy</cp:lastModifiedBy>
  <cp:revision>5</cp:revision>
  <cp:lastPrinted>2019-01-08T19:23:00Z</cp:lastPrinted>
  <dcterms:created xsi:type="dcterms:W3CDTF">2019-01-07T03:21:00Z</dcterms:created>
  <dcterms:modified xsi:type="dcterms:W3CDTF">2019-01-09T16:43:00Z</dcterms:modified>
</cp:coreProperties>
</file>